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/>
        <w:jc w:val="center"/>
        <w:rPr>
          <w:rFonts w:hint="eastAsia" w:ascii="仿宋" w:hAnsi="仿宋" w:eastAsia="仿宋" w:cs="宋体"/>
          <w:b/>
          <w:bCs/>
          <w:kern w:val="0"/>
          <w:sz w:val="32"/>
          <w:szCs w:val="32"/>
        </w:rPr>
      </w:pPr>
      <w:bookmarkStart w:id="0" w:name="_GoBack"/>
      <w:bookmarkEnd w:id="0"/>
    </w:p>
    <w:p>
      <w:pPr>
        <w:pStyle w:val="2"/>
        <w:ind w:firstLine="0"/>
        <w:jc w:val="center"/>
        <w:rPr>
          <w:rFonts w:ascii="仿宋" w:hAnsi="仿宋" w:eastAsia="仿宋" w:cs="宋体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项目概况及要求</w:t>
      </w:r>
    </w:p>
    <w:tbl>
      <w:tblPr>
        <w:tblStyle w:val="4"/>
        <w:tblW w:w="86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4"/>
        <w:gridCol w:w="6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项目名称</w:t>
            </w:r>
          </w:p>
        </w:tc>
        <w:tc>
          <w:tcPr>
            <w:tcW w:w="6547" w:type="dxa"/>
            <w:noWrap w:val="0"/>
            <w:vAlign w:val="center"/>
          </w:tcPr>
          <w:p>
            <w:pPr>
              <w:spacing w:line="360" w:lineRule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环检机构简易瞬态工况比对试验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邀请的供应商资格条件</w:t>
            </w:r>
          </w:p>
        </w:tc>
        <w:tc>
          <w:tcPr>
            <w:tcW w:w="6547" w:type="dxa"/>
            <w:noWrap w:val="0"/>
            <w:vAlign w:val="top"/>
          </w:tcPr>
          <w:p>
            <w:pPr>
              <w:pStyle w:val="6"/>
              <w:spacing w:line="360" w:lineRule="auto"/>
              <w:ind w:firstLine="0" w:firstLineChars="0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pStyle w:val="6"/>
              <w:spacing w:line="360" w:lineRule="auto"/>
              <w:ind w:firstLine="0" w:firstLineChars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诚信经营，近三年内无不良行为纪录。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2094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采购主要内容</w:t>
            </w:r>
          </w:p>
        </w:tc>
        <w:tc>
          <w:tcPr>
            <w:tcW w:w="6547" w:type="dxa"/>
            <w:noWrap w:val="0"/>
            <w:vAlign w:val="top"/>
          </w:tcPr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项目总预算约：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万元（人民币）</w:t>
            </w:r>
          </w:p>
          <w:p>
            <w:pPr>
              <w:pStyle w:val="2"/>
            </w:pPr>
            <w:r>
              <w:rPr>
                <w:rFonts w:hint="eastAsia" w:ascii="仿宋" w:hAnsi="仿宋" w:eastAsia="仿宋" w:cs="Times New Roman"/>
                <w:spacing w:val="0"/>
                <w:kern w:val="2"/>
                <w:sz w:val="24"/>
                <w:szCs w:val="24"/>
                <w:lang w:val="en-US" w:eastAsia="zh-CN" w:bidi="ar-SA"/>
              </w:rPr>
              <w:t>开展简易瞬态工况法的实车检测数据比对，通过数据分析评价不同环检机构对同一车辆检测数据的统一性。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209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报价要求</w:t>
            </w:r>
          </w:p>
        </w:tc>
        <w:tc>
          <w:tcPr>
            <w:tcW w:w="654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报价货币单位为人民币；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报价已包含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比对试验</w:t>
            </w:r>
            <w:r>
              <w:rPr>
                <w:rFonts w:hint="eastAsia" w:ascii="仿宋" w:hAnsi="仿宋" w:eastAsia="仿宋"/>
                <w:sz w:val="24"/>
              </w:rPr>
              <w:t>过程中产生的服务费、差旅费、资料费、</w:t>
            </w:r>
            <w:r>
              <w:rPr>
                <w:rFonts w:ascii="仿宋" w:hAnsi="仿宋" w:eastAsia="仿宋"/>
                <w:sz w:val="24"/>
              </w:rPr>
              <w:t>合同包含的所有风险责任等各项费用及不可预见费</w:t>
            </w:r>
            <w:r>
              <w:rPr>
                <w:rFonts w:hint="eastAsia" w:ascii="仿宋" w:hAnsi="仿宋" w:eastAsia="仿宋"/>
                <w:sz w:val="24"/>
              </w:rPr>
              <w:t>等所需的全部费用。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项目最高限价为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24"/>
              </w:rPr>
              <w:t>万元，报价超过最高限价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24"/>
              </w:rPr>
              <w:t>万的视为无效报价。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209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服务时间及服务要求</w:t>
            </w:r>
          </w:p>
        </w:tc>
        <w:tc>
          <w:tcPr>
            <w:tcW w:w="6547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sz w:val="24"/>
                <w:lang w:val="zh-CN"/>
              </w:rPr>
              <w:t>本次服务时间：202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4"/>
                <w:lang w:val="zh-CN"/>
              </w:rPr>
              <w:t>年运维服务内容：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sz w:val="24"/>
                <w:lang w:val="zh-CN"/>
              </w:rPr>
              <w:t>提供可行的项目实施方案，保证计算平台的稳定运行。具体</w:t>
            </w:r>
            <w:r>
              <w:rPr>
                <w:rFonts w:hint="eastAsia" w:ascii="仿宋" w:hAnsi="仿宋" w:eastAsia="仿宋"/>
                <w:sz w:val="24"/>
                <w:highlight w:val="none"/>
                <w:lang w:val="zh-CN"/>
              </w:rPr>
              <w:t>内容包括：完成简易瞬态工况法比对机动车环检机构数量不</w:t>
            </w:r>
            <w:r>
              <w:rPr>
                <w:rFonts w:hint="eastAsia" w:ascii="仿宋" w:hAnsi="仿宋" w:eastAsia="仿宋"/>
                <w:sz w:val="24"/>
                <w:highlight w:val="none"/>
                <w:lang w:val="en-US" w:eastAsia="zh-CN"/>
              </w:rPr>
              <w:t>少</w:t>
            </w:r>
            <w:r>
              <w:rPr>
                <w:rFonts w:hint="eastAsia" w:ascii="仿宋" w:hAnsi="仿宋" w:eastAsia="仿宋"/>
                <w:sz w:val="24"/>
                <w:highlight w:val="none"/>
                <w:lang w:val="zh-CN"/>
              </w:rPr>
              <w:t>于12家。提供机动车环检机构检测线比对实验数据，提供比对分析报告。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报价截止时间</w:t>
            </w:r>
          </w:p>
        </w:tc>
        <w:tc>
          <w:tcPr>
            <w:tcW w:w="6547" w:type="dxa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202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25</w:t>
            </w:r>
            <w:r>
              <w:rPr>
                <w:rFonts w:hint="eastAsia" w:ascii="仿宋" w:hAnsi="仿宋" w:eastAsia="仿宋"/>
                <w:sz w:val="24"/>
              </w:rPr>
              <w:t>日下午1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24"/>
              </w:rPr>
              <w:t>点前。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09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成交原则</w:t>
            </w:r>
          </w:p>
        </w:tc>
        <w:tc>
          <w:tcPr>
            <w:tcW w:w="6547" w:type="dxa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在符合资质要求，满足能力需求的前提下，最低价</w:t>
            </w:r>
            <w:r>
              <w:rPr>
                <w:rFonts w:ascii="仿宋" w:hAnsi="仿宋" w:eastAsia="仿宋"/>
                <w:sz w:val="24"/>
              </w:rPr>
              <w:t>中标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09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密封要求</w:t>
            </w:r>
          </w:p>
        </w:tc>
        <w:tc>
          <w:tcPr>
            <w:tcW w:w="6547" w:type="dxa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要求密封封装，封口粘贴密封字样的封条并盖上公章。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094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询标文件内容</w:t>
            </w:r>
          </w:p>
        </w:tc>
        <w:tc>
          <w:tcPr>
            <w:tcW w:w="6547" w:type="dxa"/>
            <w:noWrap w:val="0"/>
            <w:vAlign w:val="top"/>
          </w:tcPr>
          <w:p>
            <w:pPr>
              <w:pStyle w:val="3"/>
              <w:spacing w:before="50" w:line="360" w:lineRule="auto"/>
              <w:ind w:left="480" w:firstLine="0"/>
              <w:rPr>
                <w:rFonts w:ascii="仿宋" w:hAnsi="仿宋" w:eastAsia="仿宋"/>
                <w:szCs w:val="24"/>
              </w:rPr>
            </w:pPr>
            <w:r>
              <w:rPr>
                <w:rFonts w:hint="eastAsia" w:ascii="仿宋" w:hAnsi="仿宋" w:eastAsia="仿宋"/>
                <w:szCs w:val="24"/>
              </w:rPr>
              <w:t xml:space="preserve">1、报价函                          </w:t>
            </w:r>
          </w:p>
          <w:p>
            <w:pPr>
              <w:pStyle w:val="3"/>
              <w:spacing w:before="50" w:line="360" w:lineRule="auto"/>
              <w:ind w:left="480" w:firstLine="0"/>
              <w:rPr>
                <w:rFonts w:ascii="仿宋" w:hAnsi="仿宋" w:eastAsia="仿宋"/>
                <w:szCs w:val="24"/>
              </w:rPr>
            </w:pPr>
            <w:r>
              <w:rPr>
                <w:rFonts w:ascii="仿宋" w:hAnsi="仿宋" w:eastAsia="仿宋"/>
                <w:szCs w:val="24"/>
              </w:rPr>
              <w:t>2</w:t>
            </w:r>
            <w:r>
              <w:rPr>
                <w:rFonts w:hint="eastAsia" w:ascii="仿宋" w:hAnsi="仿宋" w:eastAsia="仿宋"/>
                <w:szCs w:val="24"/>
              </w:rPr>
              <w:t>、法人营业执照副本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、报价人认为需要提供的其他资料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B83A60"/>
    <w:multiLevelType w:val="multilevel"/>
    <w:tmpl w:val="5CB83A60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lZTg4NjUyOGIyMTg0ZjIyMTA2NWE5MGRkMjYyOWQifQ=="/>
  </w:docVars>
  <w:rsids>
    <w:rsidRoot w:val="5BA64CE3"/>
    <w:rsid w:val="165157C0"/>
    <w:rsid w:val="2E310CF9"/>
    <w:rsid w:val="34EC3965"/>
    <w:rsid w:val="45097E82"/>
    <w:rsid w:val="5AFC3717"/>
    <w:rsid w:val="5BA64CE3"/>
    <w:rsid w:val="5E975EAA"/>
    <w:rsid w:val="6A113A11"/>
    <w:rsid w:val="6EF407A6"/>
    <w:rsid w:val="7B9F5A3E"/>
    <w:rsid w:val="7D43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00" w:lineRule="atLeast"/>
      <w:ind w:firstLine="301"/>
    </w:pPr>
    <w:rPr>
      <w:rFonts w:ascii="宋体" w:hAnsi="Courier New"/>
      <w:spacing w:val="-4"/>
      <w:sz w:val="18"/>
      <w:szCs w:val="20"/>
    </w:rPr>
  </w:style>
  <w:style w:type="paragraph" w:styleId="3">
    <w:name w:val="Body Text Indent 3"/>
    <w:basedOn w:val="1"/>
    <w:qFormat/>
    <w:uiPriority w:val="0"/>
    <w:pPr>
      <w:ind w:firstLine="480"/>
    </w:pPr>
    <w:rPr>
      <w:kern w:val="16"/>
      <w:sz w:val="24"/>
      <w:szCs w:val="20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443</Words>
  <Characters>453</Characters>
  <Lines>0</Lines>
  <Paragraphs>0</Paragraphs>
  <TotalTime>3</TotalTime>
  <ScaleCrop>false</ScaleCrop>
  <LinksUpToDate>false</LinksUpToDate>
  <CharactersWithSpaces>480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2022-10-28T01:11:00Z</dcterms:created>
  <dc:creator>Jennifer</dc:creator>
  <cp:lastModifiedBy>Jennifer</cp:lastModifiedBy>
  <dcterms:modified xsi:type="dcterms:W3CDTF">2022-11-18T05:37:07Z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D6691A57CD724B50A9C57CC4A766ACF0</vt:lpwstr>
  </property>
</Properties>
</file>